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D7" w:rsidRPr="00707271" w:rsidRDefault="00BC7E9B" w:rsidP="00707271">
      <w:pPr>
        <w:spacing w:after="120" w:line="240" w:lineRule="auto"/>
        <w:rPr>
          <w:b/>
          <w:lang w:val="sr-Latn-BA"/>
        </w:rPr>
      </w:pPr>
      <w:r>
        <w:rPr>
          <w:b/>
          <w:lang w:val="sr-Latn-BA"/>
        </w:rPr>
        <w:t>УНИВЕРЗИТЕТ У ИСТО</w:t>
      </w:r>
      <w:r>
        <w:rPr>
          <w:b/>
          <w:lang w:val="sr-Cyrl-BA"/>
        </w:rPr>
        <w:t>Ч</w:t>
      </w:r>
      <w:r w:rsidR="00CF3AFD" w:rsidRPr="00707271">
        <w:rPr>
          <w:b/>
          <w:lang w:val="sr-Latn-BA"/>
        </w:rPr>
        <w:t>НОМ САРАЈЕВУ</w:t>
      </w:r>
    </w:p>
    <w:p w:rsidR="00CF3AFD" w:rsidRPr="00707271" w:rsidRDefault="00CF3AFD" w:rsidP="00707271">
      <w:pPr>
        <w:spacing w:after="120" w:line="240" w:lineRule="auto"/>
        <w:rPr>
          <w:b/>
          <w:lang w:val="sr-Cyrl-BA"/>
        </w:rPr>
      </w:pPr>
      <w:r w:rsidRPr="00707271">
        <w:rPr>
          <w:b/>
          <w:lang w:val="sr-Cyrl-BA"/>
        </w:rPr>
        <w:t>ПОЉОПРИВРЕДНИ ФАКУЛТЕТ</w:t>
      </w:r>
    </w:p>
    <w:p w:rsidR="00CF3AFD" w:rsidRPr="00707271" w:rsidRDefault="00CF3AFD" w:rsidP="00707271">
      <w:pPr>
        <w:spacing w:after="120" w:line="240" w:lineRule="auto"/>
        <w:rPr>
          <w:b/>
          <w:lang w:val="sr-Cyrl-BA"/>
        </w:rPr>
      </w:pPr>
      <w:r w:rsidRPr="00707271">
        <w:rPr>
          <w:b/>
          <w:lang w:val="sr-Cyrl-BA"/>
        </w:rPr>
        <w:t>ОРГАНИЗАЦИЈА И ЕКОНОМИКА ПРОИЗВОДЊЕ 1</w:t>
      </w:r>
    </w:p>
    <w:p w:rsidR="00CF3AFD" w:rsidRPr="00707271" w:rsidRDefault="00CF3AFD" w:rsidP="00707271">
      <w:pPr>
        <w:spacing w:after="120" w:line="240" w:lineRule="auto"/>
        <w:rPr>
          <w:b/>
          <w:lang w:val="sr-Cyrl-BA"/>
        </w:rPr>
      </w:pPr>
    </w:p>
    <w:p w:rsidR="00CF3AFD" w:rsidRPr="00707271" w:rsidRDefault="00707271" w:rsidP="00707271">
      <w:pPr>
        <w:spacing w:after="120"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t>ПИТАЊА</w:t>
      </w:r>
      <w:r w:rsidR="00CF3AFD" w:rsidRPr="00707271">
        <w:rPr>
          <w:b/>
          <w:lang w:val="sr-Cyrl-BA"/>
        </w:rPr>
        <w:t xml:space="preserve"> ЗА ЗАВРШНИ ИСПИТ</w:t>
      </w:r>
    </w:p>
    <w:p w:rsidR="00CF3AFD" w:rsidRDefault="00CF3AFD" w:rsidP="00707271">
      <w:pPr>
        <w:spacing w:line="240" w:lineRule="auto"/>
        <w:jc w:val="both"/>
        <w:rPr>
          <w:lang w:val="sr-Cyrl-BA"/>
        </w:rPr>
      </w:pPr>
    </w:p>
    <w:p w:rsidR="0067517E" w:rsidRPr="0067517E" w:rsidRDefault="0067517E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Latn-BA"/>
        </w:rPr>
        <w:t xml:space="preserve">Појам, предмет изучавања </w:t>
      </w:r>
      <w:r>
        <w:rPr>
          <w:lang w:val="sr-Cyrl-BA"/>
        </w:rPr>
        <w:t>и место економике пољо</w:t>
      </w:r>
      <w:r w:rsidR="006A1C6B">
        <w:rPr>
          <w:lang w:val="sr-Cyrl-BA"/>
        </w:rPr>
        <w:t>п</w:t>
      </w:r>
      <w:r>
        <w:rPr>
          <w:lang w:val="sr-Cyrl-BA"/>
        </w:rPr>
        <w:t>ривреде у систему економских наука</w:t>
      </w:r>
    </w:p>
    <w:p w:rsidR="0067517E" w:rsidRDefault="0067517E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Појмовно одређење пољопривреде</w:t>
      </w:r>
    </w:p>
    <w:p w:rsidR="0067517E" w:rsidRDefault="0067517E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Новији економски погледи на концепције привредног развоја земаља у развоју, са освртом на место и улогу пољопривреде</w:t>
      </w:r>
    </w:p>
    <w:p w:rsidR="0067517E" w:rsidRDefault="0067517E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Индикатори за одређивање улоге и значаја пољопривреде у привредном развоју</w:t>
      </w:r>
    </w:p>
    <w:p w:rsidR="0067517E" w:rsidRDefault="00570FE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Индикатори који детерминишу хронично и транзитно сиромаштво</w:t>
      </w:r>
    </w:p>
    <w:p w:rsidR="00570FE0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Развој система земљорадње као предуслов за</w:t>
      </w:r>
      <w:r w:rsidR="006A1C6B">
        <w:rPr>
          <w:lang w:val="sr-Cyrl-BA"/>
        </w:rPr>
        <w:t xml:space="preserve"> </w:t>
      </w:r>
      <w:r>
        <w:rPr>
          <w:lang w:val="sr-Cyrl-BA"/>
        </w:rPr>
        <w:t>редукцију глади и сиромаштва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Основни чиниоци развоја светске пољопривреде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Техничко – технолошка и биолошка модернизација пољопривреде и диспаритети у продуктивности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Механизација и хемизација као фактор трансформације и развоја пољопривреде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Еколошке, демографске и економске променеизазване аграрном револуцијом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Пољопривредна револуција и земље у развоју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Светска пољопривреда у првој декади 21. века – стање и развојне могућности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Осврт на значај међународне трговине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Светска трговина житарицама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Појам, генеза и суштина аграрног протекционизма</w:t>
      </w:r>
    </w:p>
    <w:p w:rsidR="00BA5753" w:rsidRDefault="00BA5753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Појавне форме и</w:t>
      </w:r>
      <w:r w:rsidR="006A1C6B">
        <w:rPr>
          <w:lang w:val="sr-Cyrl-BA"/>
        </w:rPr>
        <w:t xml:space="preserve"> </w:t>
      </w:r>
      <w:r>
        <w:rPr>
          <w:lang w:val="sr-Cyrl-BA"/>
        </w:rPr>
        <w:t>класификација мера аграрног протекционизма</w:t>
      </w:r>
    </w:p>
    <w:p w:rsidR="00BA5753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Мерење степена заштите применом ПСЕ и ЦСЕ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Хронологија важнијих рунди преговора</w:t>
      </w:r>
      <w:r w:rsidR="006A1C6B">
        <w:rPr>
          <w:lang w:val="sr-Cyrl-BA"/>
        </w:rPr>
        <w:t xml:space="preserve"> </w:t>
      </w:r>
      <w:r>
        <w:rPr>
          <w:lang w:val="sr-Cyrl-BA"/>
        </w:rPr>
        <w:t>о реформисању светске трговине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Уругвајска рунда мултилатералних преговора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Санитарни и фитосанитарни споразум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Светска трговинска организација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Дефинисање економске политике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Циљеви</w:t>
      </w:r>
      <w:r w:rsidR="006A1C6B">
        <w:rPr>
          <w:lang w:val="sr-Cyrl-BA"/>
        </w:rPr>
        <w:t xml:space="preserve"> </w:t>
      </w:r>
      <w:r>
        <w:rPr>
          <w:lang w:val="sr-Cyrl-BA"/>
        </w:rPr>
        <w:t>економске политике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Субјекти економске политике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Мере економске политике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Појмовно одређење аграрне политике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Обележја коришћена у класификацији фарми на поједине типове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Неке економске перформансе различитих типова фарми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Аграрно –</w:t>
      </w:r>
      <w:r w:rsidR="006A1C6B">
        <w:rPr>
          <w:lang w:val="sr-Cyrl-BA"/>
        </w:rPr>
        <w:t xml:space="preserve"> </w:t>
      </w:r>
      <w:r>
        <w:rPr>
          <w:lang w:val="sr-Cyrl-BA"/>
        </w:rPr>
        <w:t>политички аспекти интеграције земаља Европске уније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Циљеви и инструменти КАП-а</w:t>
      </w:r>
    </w:p>
    <w:p w:rsidR="00CC48A7" w:rsidRDefault="00CC48A7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Нови споразум о пољопривреди ГАТТ-а и реформа КАП-а</w:t>
      </w:r>
    </w:p>
    <w:p w:rsidR="00CC48A7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Тарификација увозних ограничења и позиција ЕУ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Компензационе накнаде фармерима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Циљеви аграрне политике у аграрно – политичкој теорији и пракси примењени на наше услове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Мере за регулисање поседовних односа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 w:rsidRPr="009F6C00">
        <w:rPr>
          <w:lang w:val="sr-Cyrl-BA"/>
        </w:rPr>
        <w:t>Аграрна реформа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lastRenderedPageBreak/>
        <w:t>Комасација и арондација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Економске мере аграрне политике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Организационо – развојне мере аграрне политике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Појам, корени настанка и правци развоја задругарства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Оснивање и развој основних задружних облика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Оснивање и преглед стања пољопривредног задругарства у Европи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Земље у транзицији и могућа транзиција задружног сектора у њима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Управачка начела, економска основа и актуелни проблеми деловања задруга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Управљање и руковођење у задрузи</w:t>
      </w:r>
    </w:p>
    <w:p w:rsidR="009F6C00" w:rsidRDefault="009F6C00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Систем финанси</w:t>
      </w:r>
      <w:r w:rsidR="00B402D9">
        <w:rPr>
          <w:lang w:val="sr-Cyrl-BA"/>
        </w:rPr>
        <w:t xml:space="preserve">рања </w:t>
      </w:r>
      <w:r>
        <w:rPr>
          <w:lang w:val="sr-Cyrl-BA"/>
        </w:rPr>
        <w:t xml:space="preserve">оснивања </w:t>
      </w:r>
      <w:r w:rsidR="00B402D9">
        <w:rPr>
          <w:lang w:val="sr-Cyrl-BA"/>
        </w:rPr>
        <w:t xml:space="preserve">и </w:t>
      </w:r>
      <w:r>
        <w:rPr>
          <w:lang w:val="sr-Cyrl-BA"/>
        </w:rPr>
        <w:t>пословањав</w:t>
      </w:r>
      <w:r w:rsidR="00B402D9">
        <w:rPr>
          <w:lang w:val="sr-Cyrl-BA"/>
        </w:rPr>
        <w:t xml:space="preserve">а </w:t>
      </w:r>
      <w:r>
        <w:rPr>
          <w:lang w:val="sr-Cyrl-BA"/>
        </w:rPr>
        <w:t>задруга</w:t>
      </w:r>
    </w:p>
    <w:p w:rsidR="009F6C00" w:rsidRDefault="00B402D9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Земљорадничка задруга општег типа</w:t>
      </w:r>
    </w:p>
    <w:p w:rsidR="00B402D9" w:rsidRDefault="00B402D9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Сељачка радна задруга</w:t>
      </w:r>
    </w:p>
    <w:p w:rsidR="00B402D9" w:rsidRPr="00B402D9" w:rsidRDefault="00B402D9" w:rsidP="0070727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BA"/>
        </w:rPr>
      </w:pPr>
      <w:r>
        <w:rPr>
          <w:lang w:val="sr-Cyrl-BA"/>
        </w:rPr>
        <w:t>Наше задругарство у савременим условима</w:t>
      </w:r>
    </w:p>
    <w:sectPr w:rsidR="00B402D9" w:rsidRPr="00B402D9" w:rsidSect="00FB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3D1"/>
    <w:multiLevelType w:val="hybridMultilevel"/>
    <w:tmpl w:val="C86E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3AFD"/>
    <w:rsid w:val="00335795"/>
    <w:rsid w:val="00570FE0"/>
    <w:rsid w:val="0067517E"/>
    <w:rsid w:val="006A1C6B"/>
    <w:rsid w:val="00707271"/>
    <w:rsid w:val="009F6C00"/>
    <w:rsid w:val="00B402D9"/>
    <w:rsid w:val="00BA5753"/>
    <w:rsid w:val="00BC7E9B"/>
    <w:rsid w:val="00CC48A7"/>
    <w:rsid w:val="00CF3AFD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2013-02-03T07:25:00Z</dcterms:created>
  <dcterms:modified xsi:type="dcterms:W3CDTF">2013-02-03T08:56:00Z</dcterms:modified>
</cp:coreProperties>
</file>